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956"/>
        <w:gridCol w:w="412"/>
        <w:gridCol w:w="663"/>
        <w:gridCol w:w="576"/>
        <w:gridCol w:w="730"/>
        <w:gridCol w:w="767"/>
        <w:gridCol w:w="3621"/>
        <w:gridCol w:w="3250"/>
        <w:gridCol w:w="1853"/>
        <w:gridCol w:w="1439"/>
        <w:gridCol w:w="146"/>
      </w:tblGrid>
      <w:tr w:rsidR="00044FDB" w:rsidRPr="00044FDB" w14:paraId="42460C66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837" w14:textId="09EA062F" w:rsidR="00044FDB" w:rsidRPr="00044FDB" w:rsidRDefault="00044FDB" w:rsidP="00044FDB">
            <w:pPr>
              <w:spacing w:after="0" w:line="240" w:lineRule="auto"/>
              <w:ind w:left="212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44FDB" w:rsidRPr="00044FDB" w14:paraId="41B3189E" w14:textId="77777777">
              <w:trPr>
                <w:trHeight w:val="255"/>
                <w:tblCellSpacing w:w="0" w:type="dxa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14:paraId="38CD93FD" w14:textId="77777777" w:rsidR="00044FDB" w:rsidRPr="00044FDB" w:rsidRDefault="00044FDB" w:rsidP="00044F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044FDB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0EC44FB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C333C62" w14:textId="71FBF53D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CA6C1A7" wp14:editId="5ECB0017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-14605</wp:posOffset>
                  </wp:positionV>
                  <wp:extent cx="1478280" cy="685800"/>
                  <wp:effectExtent l="0" t="0" r="7620" b="0"/>
                  <wp:wrapNone/>
                  <wp:docPr id="42095" name="Imagen 2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D73D1C-C54D-1F05-F025-1CB046793C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5" name="3 Imagen" descr="Logo_Alta.jpg">
                            <a:extLst>
                              <a:ext uri="{FF2B5EF4-FFF2-40B4-BE49-F238E27FC236}">
                                <a16:creationId xmlns:a16="http://schemas.microsoft.com/office/drawing/2014/main" id="{FBD73D1C-C54D-1F05-F025-1CB046793C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74A03CB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ADDITIONAL SERVICES FORM</w:t>
            </w:r>
          </w:p>
        </w:tc>
      </w:tr>
      <w:tr w:rsidR="00044FDB" w:rsidRPr="00044FDB" w14:paraId="0485CB7F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4568F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7D2CBE5" w14:textId="215D3C42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4E72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044FDB" w:rsidRPr="00044FDB" w14:paraId="0368900C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BDC7D5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4C026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09F3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2832B3" w:rsidRPr="00044FDB" w14:paraId="62E296DF" w14:textId="77777777" w:rsidTr="00044FDB">
        <w:trPr>
          <w:gridAfter w:val="1"/>
          <w:wAfter w:w="146" w:type="dxa"/>
          <w:trHeight w:val="312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D6ABD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</w:tr>
      <w:tr w:rsidR="00044FDB" w:rsidRPr="00044FDB" w14:paraId="556F46BC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7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D7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EC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EC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CD6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B8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BAC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64D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671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E4A5" w14:textId="77777777" w:rsidR="00044FDB" w:rsidRPr="00044FDB" w:rsidRDefault="00044FDB" w:rsidP="00044FDB">
            <w:pPr>
              <w:spacing w:after="0" w:line="240" w:lineRule="auto"/>
              <w:ind w:right="503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8D3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84E7B7F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719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Company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78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831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316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9B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4AA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2A5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D3A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8B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12C" w14:textId="77777777" w:rsidR="00044FDB" w:rsidRPr="00044FDB" w:rsidRDefault="00044FDB" w:rsidP="00044FDB">
            <w:pPr>
              <w:spacing w:after="0" w:line="240" w:lineRule="auto"/>
              <w:ind w:right="361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6E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0568512E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0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81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AAB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99E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282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50D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2F2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B5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B02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45D" w14:textId="77777777" w:rsidR="00044FDB" w:rsidRPr="00044FDB" w:rsidRDefault="00044FDB" w:rsidP="00044FDB">
            <w:pPr>
              <w:spacing w:after="0" w:line="240" w:lineRule="auto"/>
              <w:ind w:right="503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9FB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BF4D7D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047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15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ECA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B38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713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6560" w14:textId="248E38E0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0863" w14:textId="4B36326C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A931" w14:textId="77777777" w:rsidR="00044FDB" w:rsidRPr="00044FDB" w:rsidRDefault="00044FDB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6D8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CA4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D1A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53F90B2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6902" w14:textId="6877092B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="002832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5F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E98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2DF2" w14:textId="77777777" w:rsidR="00044FDB" w:rsidRPr="00044FDB" w:rsidRDefault="00044FDB" w:rsidP="00283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7C7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120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96F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E-mail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8E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29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5F0" w14:textId="77777777" w:rsidR="00044FDB" w:rsidRPr="00044FDB" w:rsidRDefault="00044FDB" w:rsidP="00044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BFB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E4C8CA2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11B" w14:textId="04455CF0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="002832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56C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CC1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3FE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9D6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BCF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C77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E10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87A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020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BEE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5263D2D7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D5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00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13E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6A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0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7F2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9C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EA0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9A8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2FA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97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2832B3" w:rsidRPr="00044FDB" w14:paraId="3B8E83F1" w14:textId="77777777" w:rsidTr="00044FDB">
        <w:trPr>
          <w:gridAfter w:val="1"/>
          <w:wAfter w:w="146" w:type="dxa"/>
          <w:trHeight w:val="312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A9C5C51" w14:textId="5E7B582C" w:rsidR="00044FDB" w:rsidRPr="00044FDB" w:rsidRDefault="00263385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ELECTRICITY</w:t>
            </w:r>
            <w:r w:rsidR="00044FDB" w:rsidRPr="00044FDB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 xml:space="preserve"> SERVICE</w:t>
            </w:r>
          </w:p>
        </w:tc>
      </w:tr>
      <w:tr w:rsidR="00044FDB" w:rsidRPr="00044FDB" w14:paraId="41BF91F6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879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3A85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DF21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E1A9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E63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C70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045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BC0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148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78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E70F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2832B3" w:rsidRPr="00263385" w14:paraId="18D581AA" w14:textId="77777777" w:rsidTr="00044FDB">
        <w:trPr>
          <w:gridAfter w:val="1"/>
          <w:wAfter w:w="146" w:type="dxa"/>
          <w:trHeight w:val="360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D4F5DFC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en-GB" w:eastAsia="es-MX"/>
                <w14:ligatures w14:val="none"/>
              </w:rPr>
              <w:t>DEADLINE FOR ADVANCED RATE: MARCH 13TH 2025</w:t>
            </w:r>
          </w:p>
        </w:tc>
      </w:tr>
      <w:tr w:rsidR="002832B3" w:rsidRPr="00044FDB" w14:paraId="00F777AE" w14:textId="77777777" w:rsidTr="00044FDB">
        <w:trPr>
          <w:gridAfter w:val="1"/>
          <w:wAfter w:w="146" w:type="dxa"/>
          <w:trHeight w:val="360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1DC06A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USD</w:t>
            </w:r>
          </w:p>
        </w:tc>
      </w:tr>
      <w:tr w:rsidR="00044FDB" w:rsidRPr="00044FDB" w14:paraId="3A5D7E1C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073C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450A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7779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A2F4D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8EB7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0D1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4595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0042FE5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3250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25245D3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ON SITE RATE </w:t>
            </w:r>
          </w:p>
        </w:tc>
        <w:tc>
          <w:tcPr>
            <w:tcW w:w="1853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7F1912B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QUANTITY</w:t>
            </w:r>
          </w:p>
        </w:tc>
        <w:tc>
          <w:tcPr>
            <w:tcW w:w="1439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7FF0223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</w:t>
            </w:r>
          </w:p>
        </w:tc>
      </w:tr>
      <w:tr w:rsidR="00044FDB" w:rsidRPr="00263385" w14:paraId="67392210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2FBBC1D4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TWO PHASE ENERGY 220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AB2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FD9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01DC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4072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</w:tr>
      <w:tr w:rsidR="00044FDB" w:rsidRPr="00044FDB" w14:paraId="714E5A8E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5DCB90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2x30 ampers</w:t>
            </w:r>
          </w:p>
        </w:tc>
        <w:tc>
          <w:tcPr>
            <w:tcW w:w="36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3D72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372.72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CC2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438.22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12F8D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70A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CA7CD8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5F4FA0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2x60 amperes </w:t>
            </w:r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2BD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744.11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CB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875.78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0BB0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C02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924D135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2A242F8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20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1,115.06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CEE3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1,312.28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CA80F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2D2F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0A51008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B8E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E0F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5C8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06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835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FA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3C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1A0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B9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F1F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20B3F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263385" w14:paraId="3A1419AF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764BBB3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THREE PHASE ENERGY 220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1B617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37823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79DC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3A7AC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</w:tr>
      <w:tr w:rsidR="00044FDB" w:rsidRPr="00044FDB" w14:paraId="129D2158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68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3x30 ampers</w:t>
            </w:r>
          </w:p>
        </w:tc>
        <w:tc>
          <w:tcPr>
            <w:tcW w:w="36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EF7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489.39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8DF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575.56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B3A38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573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6144295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114D53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3x60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1A7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978.78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E4C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1,151.78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2DAF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38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A33B084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24B133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EA9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1,467.06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072E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1,725.94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B3FB4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AEF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0613FF69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C0784A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3x150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E1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2,086.39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817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2,454.33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62B9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129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6BDD4F3D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83A01B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3x200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F8CA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2,510.06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136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2,953.00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8A02F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39F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490360C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C29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306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AF52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5D1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3FE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671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E0D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493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22B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AED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3E25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263385" w14:paraId="0E822FAF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4B76349D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THREE PHASE ENERGY 440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451A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B6A9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3E6C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38495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</w:tr>
      <w:tr w:rsidR="00044FDB" w:rsidRPr="00044FDB" w14:paraId="13CF35BC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36C011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3x30 ampers</w:t>
            </w:r>
          </w:p>
        </w:tc>
        <w:tc>
          <w:tcPr>
            <w:tcW w:w="36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02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913.06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FA8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1,074.56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C6B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5B7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7D3EEEAB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F4D1B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3x60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BA6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1,827.11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55C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2,150.11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3641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2854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A8DF5DB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257113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C8B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2,738.39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C1A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3,221.61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BE7F3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727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06B99552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31D961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3x150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FD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3,782.06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F38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4,449.67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ADED2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640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64CAC78C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8A2102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3x200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380B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4,629.72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C0D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5,447.33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FE0CC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E36D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7E7DA3DA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FD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77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B3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28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39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78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10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5D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879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B0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BE6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7945FB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3503EA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ADDITIONAL LIGHTING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265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D0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D85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7775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1EEF495F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2DB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GB" w:eastAsia="es-MX"/>
                <w14:ligatures w14:val="none"/>
              </w:rPr>
              <w:t>Lamp rental (installation and energy consumption included)</w:t>
            </w:r>
          </w:p>
        </w:tc>
        <w:tc>
          <w:tcPr>
            <w:tcW w:w="36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5FF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 xml:space="preserve"> 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$                                                                           60.78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9DF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71.56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EE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525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1C687BF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2F5" w14:textId="07297FCA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44FDB" w:rsidRPr="00044FDB" w14:paraId="04A5A4CA" w14:textId="77777777">
              <w:trPr>
                <w:trHeight w:val="27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B8ABDA" w14:textId="77777777" w:rsidR="00044FDB" w:rsidRPr="00044FDB" w:rsidRDefault="00044FDB" w:rsidP="00044F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044FDB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61AF7DA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1FD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99C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42B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0A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DEA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2A6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0801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DC1D3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1979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4150D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FBA5A77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5CBD" w14:textId="53E10693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9AE5" w14:textId="5E18157D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5168" behindDoc="0" locked="0" layoutInCell="1" allowOverlap="1" wp14:anchorId="54600586" wp14:editId="6AF89DCF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-277495</wp:posOffset>
                  </wp:positionV>
                  <wp:extent cx="876300" cy="579120"/>
                  <wp:effectExtent l="0" t="0" r="0" b="0"/>
                  <wp:wrapNone/>
                  <wp:docPr id="42094" name="Imagen 1" descr="DSC06344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B46361-BD0E-8216-1026-CB3BC5BBC0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4" name="2 Imagen" descr="DSC06344.JPG">
                            <a:extLst>
                              <a:ext uri="{FF2B5EF4-FFF2-40B4-BE49-F238E27FC236}">
                                <a16:creationId xmlns:a16="http://schemas.microsoft.com/office/drawing/2014/main" id="{F9B46361-BD0E-8216-1026-CB3BC5BBC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3408" w14:textId="7BE71B34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05DF" w14:textId="7CE7B395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3C9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3B0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808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DF1AF" w14:textId="06D56403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 xml:space="preserve">Important: Prices in USD. Please contact an executive </w:t>
            </w:r>
            <w:proofErr w:type="gramStart"/>
            <w:r w:rsidRPr="0026338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>in order to</w:t>
            </w:r>
            <w:proofErr w:type="gramEnd"/>
            <w:r w:rsidRPr="0026338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GB" w:eastAsia="es-MX"/>
                <w14:ligatures w14:val="none"/>
              </w:rPr>
              <w:t xml:space="preserve"> verify the total amount you need to pay. 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06DCD7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6675" w14:textId="73B8199D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 </w:t>
            </w:r>
          </w:p>
        </w:tc>
      </w:tr>
      <w:tr w:rsidR="00044FDB" w:rsidRPr="00044FDB" w14:paraId="24A3717E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D57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F1E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B21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C6C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45C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53B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661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A071A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345F316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TAXES (16%)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4F21" w14:textId="78BB9365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   </w:t>
            </w:r>
          </w:p>
        </w:tc>
      </w:tr>
      <w:tr w:rsidR="00044FDB" w:rsidRPr="00044FDB" w14:paraId="75ADAB57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5B3B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C04C9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Sample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091A5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0661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98A0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FEF5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DD2E5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248EFF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 USD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CD17" w14:textId="4F4A42A0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044FD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$                         </w:t>
            </w:r>
          </w:p>
        </w:tc>
      </w:tr>
      <w:tr w:rsidR="002832B3" w:rsidRPr="00263385" w14:paraId="0343ADDC" w14:textId="77777777" w:rsidTr="00044FDB">
        <w:trPr>
          <w:gridAfter w:val="1"/>
          <w:wAfter w:w="146" w:type="dxa"/>
          <w:trHeight w:val="499"/>
        </w:trPr>
        <w:tc>
          <w:tcPr>
            <w:tcW w:w="1545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22932D75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  <w:r w:rsidRPr="00263385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val="en-GB" w:eastAsia="es-MX"/>
                <w14:ligatures w14:val="none"/>
              </w:rPr>
              <w:t>Important:</w:t>
            </w:r>
            <w:r w:rsidRPr="00263385"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  <w:br/>
              <w:t xml:space="preserve">Once the required services have been selected, this form must be sent to </w:t>
            </w:r>
            <w:r w:rsidRPr="002633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MX"/>
                <w14:ligatures w14:val="none"/>
              </w:rPr>
              <w:t>modulo@expoguadalajara.mx</w:t>
            </w:r>
            <w:r w:rsidRPr="00263385"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  <w:t xml:space="preserve"> for an executive to review your request and provide the corresponding instructions for the payment process.</w:t>
            </w:r>
            <w:r w:rsidRPr="00263385"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  <w:br/>
              <w:t xml:space="preserve">Additional information may be requested </w:t>
            </w:r>
            <w:proofErr w:type="gramStart"/>
            <w:r w:rsidRPr="00263385"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  <w:t>in order to</w:t>
            </w:r>
            <w:proofErr w:type="gramEnd"/>
            <w:r w:rsidRPr="00263385"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  <w:t xml:space="preserve"> proceed with the contracting of your services.</w:t>
            </w:r>
          </w:p>
        </w:tc>
      </w:tr>
      <w:tr w:rsidR="002832B3" w:rsidRPr="00263385" w14:paraId="08BC56D4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187EB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28A6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</w:tr>
      <w:tr w:rsidR="002832B3" w:rsidRPr="00263385" w14:paraId="644CE649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BB36B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6C0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2832B3" w:rsidRPr="00263385" w14:paraId="078BB8A5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B63BF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F70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2832B3" w:rsidRPr="00263385" w14:paraId="1938AC5D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733F6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9AD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2832B3" w:rsidRPr="00263385" w14:paraId="7A28E7DC" w14:textId="77777777" w:rsidTr="00044FDB">
        <w:trPr>
          <w:trHeight w:val="270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92F72" w14:textId="77777777" w:rsidR="00044FDB" w:rsidRPr="00263385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313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044FDB" w:rsidRPr="00044FDB" w14:paraId="74058DD2" w14:textId="77777777" w:rsidTr="00044FDB">
        <w:trPr>
          <w:trHeight w:val="324"/>
        </w:trPr>
        <w:tc>
          <w:tcPr>
            <w:tcW w:w="154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E53DBB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4220811A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0B56B25" w14:textId="77777777" w:rsidTr="00044FDB">
        <w:trPr>
          <w:trHeight w:val="264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EA72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F525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7B9C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E50F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51FD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4394E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263385" w14:paraId="2B8B28E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C27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817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87B8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842E3" w14:textId="216438DB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ACB9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04FF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A6B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22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743A6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s-MX"/>
                <w14:ligatures w14:val="none"/>
              </w:rPr>
              <w:t>Please indicate where in the booth the installation of your service is required.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B0F20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3FED9B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044FDB" w:rsidRPr="00044FDB" w14:paraId="09A563E4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C03DA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C79F2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F1C9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E80A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BC38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883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FAC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778B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FB9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5E7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CB3A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E5BD31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5E13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DEE7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4161B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4F265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99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44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956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259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74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BCB5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2519CE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2121B45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2E3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28AD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4F69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466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BD3B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0992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7BF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07E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D3B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402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A4FB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E0E08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B76CE0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EE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771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9618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E7BE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238E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059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9A1E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0CD5605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Service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70DE4E82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ECC65F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BE09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54E8" w14:textId="1CE5F2EA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E9FD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BAB50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8B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39AED" w14:textId="3CA4CE2E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or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B481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A97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A1911C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58A3D16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1CBE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7C50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E067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ADF2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A049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FEF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62A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6B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6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F282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A3233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2AB8848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3B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5746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FFB5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9598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8C304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583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736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11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A9BB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88F85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947082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7FCD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616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C2AD2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7A66A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C25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88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C4F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7D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6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324A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41402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B6C437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E21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C7A1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8441A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D7B58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D52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A78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96C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5BD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2E1C7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5063D5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263385" w14:paraId="42ADCE1A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424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C18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7C67EA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4F5D69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07E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5D0C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2E5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37BA7BA" w14:textId="77777777" w:rsidR="00044FDB" w:rsidRPr="00263385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n-GB" w:eastAsia="es-MX"/>
                <w14:ligatures w14:val="none"/>
              </w:rPr>
              <w:t xml:space="preserve">Please note that this person must </w:t>
            </w:r>
            <w:proofErr w:type="gramStart"/>
            <w:r w:rsidRPr="00263385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n-GB" w:eastAsia="es-MX"/>
                <w14:ligatures w14:val="none"/>
              </w:rPr>
              <w:t>be present and reachable at all times</w:t>
            </w:r>
            <w:proofErr w:type="gramEnd"/>
            <w:r w:rsidRPr="00263385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val="en-GB" w:eastAsia="es-MX"/>
                <w14:ligatures w14:val="none"/>
              </w:rPr>
              <w:t xml:space="preserve"> during both installation and dismantling.</w:t>
            </w:r>
          </w:p>
        </w:tc>
        <w:tc>
          <w:tcPr>
            <w:tcW w:w="146" w:type="dxa"/>
            <w:vAlign w:val="center"/>
            <w:hideMark/>
          </w:tcPr>
          <w:p w14:paraId="59DE5D4A" w14:textId="77777777" w:rsidR="00044FDB" w:rsidRPr="00263385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s-MX"/>
                <w14:ligatures w14:val="none"/>
              </w:rPr>
            </w:pPr>
          </w:p>
        </w:tc>
      </w:tr>
      <w:tr w:rsidR="00044FDB" w:rsidRPr="00044FDB" w14:paraId="55D7531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89CB4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07663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9B5E" w14:textId="77777777" w:rsidR="00044FDB" w:rsidRPr="00263385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</w:pPr>
            <w:r w:rsidRPr="0026338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73219" w14:textId="19868604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9D7D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A57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FB6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92A69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A0CBDB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F4E097E" w14:textId="77777777" w:rsidTr="00044FDB">
        <w:trPr>
          <w:trHeight w:val="37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C24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5D47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5B02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4965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8B2A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B17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7AB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838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7CFEF6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99D0C93" w14:textId="77777777" w:rsidTr="00044FDB">
        <w:trPr>
          <w:trHeight w:val="276"/>
        </w:trPr>
        <w:tc>
          <w:tcPr>
            <w:tcW w:w="528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FCF16C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A328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6040A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0FD98FD" w14:textId="77777777" w:rsidR="00783F99" w:rsidRDefault="00783F99" w:rsidP="00044FDB">
      <w:pPr>
        <w:rPr>
          <w:lang w:val="es-ES"/>
        </w:rPr>
      </w:pPr>
    </w:p>
    <w:p w14:paraId="02DA43C6" w14:textId="77777777" w:rsidR="00044FDB" w:rsidRDefault="00044FDB" w:rsidP="00044FDB">
      <w:pPr>
        <w:rPr>
          <w:lang w:val="es-ES"/>
        </w:rPr>
      </w:pPr>
    </w:p>
    <w:p w14:paraId="3B5C2FFD" w14:textId="77777777" w:rsidR="00044FDB" w:rsidRDefault="00044FDB" w:rsidP="00044FDB">
      <w:pPr>
        <w:rPr>
          <w:lang w:val="es-ES"/>
        </w:rPr>
      </w:pPr>
    </w:p>
    <w:p w14:paraId="3E199285" w14:textId="77777777" w:rsidR="00044FDB" w:rsidRDefault="00044FDB" w:rsidP="00044FDB">
      <w:pPr>
        <w:rPr>
          <w:lang w:val="es-ES"/>
        </w:rPr>
      </w:pPr>
    </w:p>
    <w:p w14:paraId="7140BD44" w14:textId="77777777" w:rsidR="00044FDB" w:rsidRPr="00044FDB" w:rsidRDefault="00044FDB" w:rsidP="00044FDB">
      <w:pPr>
        <w:rPr>
          <w:lang w:val="es-ES"/>
        </w:rPr>
      </w:pPr>
    </w:p>
    <w:sectPr w:rsidR="00044FDB" w:rsidRPr="00044FDB" w:rsidSect="00D83FA5">
      <w:footerReference w:type="even" r:id="rId8"/>
      <w:footerReference w:type="default" r:id="rId9"/>
      <w:footerReference w:type="first" r:id="rId10"/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71A3" w14:textId="77777777" w:rsidR="00263385" w:rsidRDefault="00263385" w:rsidP="00263385">
      <w:pPr>
        <w:spacing w:after="0" w:line="240" w:lineRule="auto"/>
      </w:pPr>
      <w:r>
        <w:separator/>
      </w:r>
    </w:p>
  </w:endnote>
  <w:endnote w:type="continuationSeparator" w:id="0">
    <w:p w14:paraId="19BECFE0" w14:textId="77777777" w:rsidR="00263385" w:rsidRDefault="00263385" w:rsidP="0026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648E" w14:textId="0CE338B3" w:rsidR="00263385" w:rsidRDefault="002633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02D66A" wp14:editId="56A3F8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99654180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1864C" w14:textId="6AF9E108" w:rsidR="00263385" w:rsidRPr="00263385" w:rsidRDefault="00263385" w:rsidP="0026338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6338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2D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431864C" w14:textId="6AF9E108" w:rsidR="00263385" w:rsidRPr="00263385" w:rsidRDefault="00263385" w:rsidP="0026338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6338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AF83" w14:textId="1C7FDA02" w:rsidR="00263385" w:rsidRDefault="002633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B3ABE" wp14:editId="413C3111">
              <wp:simplePos x="457200" y="14906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394090861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58DBC" w14:textId="579B1F37" w:rsidR="00263385" w:rsidRPr="00263385" w:rsidRDefault="00263385" w:rsidP="0026338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6338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B3A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D858DBC" w14:textId="579B1F37" w:rsidR="00263385" w:rsidRPr="00263385" w:rsidRDefault="00263385" w:rsidP="0026338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6338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0DF7" w14:textId="1A38BECE" w:rsidR="00263385" w:rsidRDefault="002633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FCB490" wp14:editId="37EFC6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558719663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CD19C" w14:textId="21B20220" w:rsidR="00263385" w:rsidRPr="00263385" w:rsidRDefault="00263385" w:rsidP="0026338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6338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CB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86CD19C" w14:textId="21B20220" w:rsidR="00263385" w:rsidRPr="00263385" w:rsidRDefault="00263385" w:rsidP="0026338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6338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88C2" w14:textId="77777777" w:rsidR="00263385" w:rsidRDefault="00263385" w:rsidP="00263385">
      <w:pPr>
        <w:spacing w:after="0" w:line="240" w:lineRule="auto"/>
      </w:pPr>
      <w:r>
        <w:separator/>
      </w:r>
    </w:p>
  </w:footnote>
  <w:footnote w:type="continuationSeparator" w:id="0">
    <w:p w14:paraId="5FE1C54F" w14:textId="77777777" w:rsidR="00263385" w:rsidRDefault="00263385" w:rsidP="00263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A"/>
    <w:rsid w:val="00044FDB"/>
    <w:rsid w:val="00054BF4"/>
    <w:rsid w:val="000609DA"/>
    <w:rsid w:val="001844FA"/>
    <w:rsid w:val="001A0F2B"/>
    <w:rsid w:val="001C4E28"/>
    <w:rsid w:val="0020474B"/>
    <w:rsid w:val="002170AA"/>
    <w:rsid w:val="00220F9E"/>
    <w:rsid w:val="00230604"/>
    <w:rsid w:val="00263385"/>
    <w:rsid w:val="002832B3"/>
    <w:rsid w:val="002A2763"/>
    <w:rsid w:val="002A7685"/>
    <w:rsid w:val="002E1DB7"/>
    <w:rsid w:val="00311218"/>
    <w:rsid w:val="00356820"/>
    <w:rsid w:val="00466ACE"/>
    <w:rsid w:val="004D16B7"/>
    <w:rsid w:val="00532B0A"/>
    <w:rsid w:val="005B1575"/>
    <w:rsid w:val="005E076E"/>
    <w:rsid w:val="005F786B"/>
    <w:rsid w:val="005F7C61"/>
    <w:rsid w:val="00623D04"/>
    <w:rsid w:val="00627BDA"/>
    <w:rsid w:val="00637F1A"/>
    <w:rsid w:val="006632CF"/>
    <w:rsid w:val="00675445"/>
    <w:rsid w:val="006754D1"/>
    <w:rsid w:val="006833C0"/>
    <w:rsid w:val="006F0BC7"/>
    <w:rsid w:val="00783F99"/>
    <w:rsid w:val="007D2088"/>
    <w:rsid w:val="007F306C"/>
    <w:rsid w:val="00817A1D"/>
    <w:rsid w:val="00844D52"/>
    <w:rsid w:val="00847596"/>
    <w:rsid w:val="00854975"/>
    <w:rsid w:val="008A7820"/>
    <w:rsid w:val="0090648F"/>
    <w:rsid w:val="0093455D"/>
    <w:rsid w:val="00946FE0"/>
    <w:rsid w:val="009C0926"/>
    <w:rsid w:val="009C6DE7"/>
    <w:rsid w:val="00A520F4"/>
    <w:rsid w:val="00A742CB"/>
    <w:rsid w:val="00A77B09"/>
    <w:rsid w:val="00AA71EA"/>
    <w:rsid w:val="00AE3A90"/>
    <w:rsid w:val="00B32BEF"/>
    <w:rsid w:val="00BB745A"/>
    <w:rsid w:val="00C3491B"/>
    <w:rsid w:val="00C36CA6"/>
    <w:rsid w:val="00C87C7B"/>
    <w:rsid w:val="00CC7233"/>
    <w:rsid w:val="00CE30B9"/>
    <w:rsid w:val="00D6603B"/>
    <w:rsid w:val="00D83FA5"/>
    <w:rsid w:val="00DA3339"/>
    <w:rsid w:val="00DD507B"/>
    <w:rsid w:val="00DE3248"/>
    <w:rsid w:val="00DF7D03"/>
    <w:rsid w:val="00ED09DE"/>
    <w:rsid w:val="00EE0883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79E26"/>
  <w15:chartTrackingRefBased/>
  <w15:docId w15:val="{E09AED70-9668-4C4B-850F-25BB29B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B0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3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3842</Characters>
  <Application>Microsoft Office Word</Application>
  <DocSecurity>0</DocSecurity>
  <Lines>1280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Rodriguez/ CEM</dc:creator>
  <cp:keywords/>
  <dc:description/>
  <cp:lastModifiedBy>Ramirez Caceres, Pere</cp:lastModifiedBy>
  <cp:revision>2</cp:revision>
  <dcterms:created xsi:type="dcterms:W3CDTF">2025-01-22T09:15:00Z</dcterms:created>
  <dcterms:modified xsi:type="dcterms:W3CDTF">2025-01-22T09:15:00Z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5b55d838bc9af428a445c1c5f53013986ef3f94aedd9bc2c4bc0e3c1b385ed0c</vt:lpwstr>
  </property>
  <property fmtid="{D5CDD505-2E9C-101B-9397-08002B2CF9AE}" pid="3" name="ClassificationContentMarkingFooterShapeIds">
    <vt:lpwstr>5ce82caf,3b660570,5318236d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2025-01-22T09:13:46Z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30d40aeb-ee5a-4319-9e21-1aeb47be4867</vt:lpwstr>
  </property>
  <property fmtid="{D5CDD505-2E9C-101B-9397-08002B2CF9AE}" pid="12" name="MSIP_Label_2bbab825-a111-45e4-86a1-18cee0005896_ContentBits">
    <vt:lpwstr>2</vt:lpwstr>
  </property>
</Properties>
</file>